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25" w:rsidRDefault="00711B25" w:rsidP="00C551BD">
      <w:pPr>
        <w:jc w:val="both"/>
        <w:rPr>
          <w:rStyle w:val="podtytul"/>
        </w:rPr>
      </w:pPr>
      <w:r>
        <w:rPr>
          <w:rStyle w:val="podtytul"/>
        </w:rPr>
        <w:t>Klauzula adresata dotycząca danych osobowych</w:t>
      </w:r>
    </w:p>
    <w:p w:rsidR="005679E8" w:rsidRDefault="00711B25" w:rsidP="00C551BD">
      <w:pPr>
        <w:jc w:val="both"/>
        <w:rPr>
          <w:rStyle w:val="tekst"/>
        </w:rPr>
      </w:pPr>
      <w:r>
        <w:rPr>
          <w:rStyle w:val="tekst"/>
        </w:rPr>
        <w:t xml:space="preserve">Na podstawie art. 13 ust. 1 i ust.2 </w:t>
      </w:r>
      <w:r w:rsidR="005679E8">
        <w:rPr>
          <w:rStyle w:val="tekst"/>
        </w:rPr>
        <w:t>R</w:t>
      </w:r>
      <w:r>
        <w:rPr>
          <w:rStyle w:val="tekst"/>
        </w:rPr>
        <w:t xml:space="preserve">ozporządzenia </w:t>
      </w:r>
      <w:r w:rsidR="005679E8">
        <w:rPr>
          <w:rStyle w:val="tekst"/>
        </w:rPr>
        <w:t xml:space="preserve"> Parlamentu Europejskiego i Rady (UE) 2016/679 </w:t>
      </w:r>
      <w:r w:rsidR="004E49E7">
        <w:rPr>
          <w:rStyle w:val="tekst"/>
        </w:rPr>
        <w:t xml:space="preserve">                        </w:t>
      </w:r>
      <w:r w:rsidR="005679E8">
        <w:rPr>
          <w:rStyle w:val="tekst"/>
        </w:rPr>
        <w:t>z dnia 27 kwietnia 2016r. w sprawie ochrony osób fizycznych w związku z przetwarzaniem danych osobowych i w sprawach swobodnego przepływu takich danych oraz uchylenia dyrektywy 95/46/WE (ogólne rozporządzenie o ochronie danych, zwanych dalej RODO)</w:t>
      </w:r>
      <w:r w:rsidR="009161F7">
        <w:rPr>
          <w:rStyle w:val="tekst"/>
        </w:rPr>
        <w:t>:</w:t>
      </w:r>
    </w:p>
    <w:p w:rsidR="00F23B54" w:rsidRDefault="00711B25" w:rsidP="00C551BD">
      <w:pPr>
        <w:jc w:val="both"/>
        <w:rPr>
          <w:rStyle w:val="tekst"/>
        </w:rPr>
      </w:pPr>
      <w:r>
        <w:rPr>
          <w:rStyle w:val="tekst"/>
        </w:rPr>
        <w:t>1) Administratorem danych osobowych</w:t>
      </w:r>
      <w:r w:rsidR="009161F7">
        <w:rPr>
          <w:rStyle w:val="tekst"/>
        </w:rPr>
        <w:t xml:space="preserve">, przetwarzanych w ramach konkursu ofert </w:t>
      </w:r>
      <w:r>
        <w:rPr>
          <w:rStyle w:val="tekst"/>
        </w:rPr>
        <w:t xml:space="preserve"> jest Starosta Starachowicki z siedzibą w Starachowicach ul. dr Władysława Borkowskiego 4, 27-200 Starachowice</w:t>
      </w:r>
      <w:r w:rsidR="009161F7">
        <w:rPr>
          <w:rStyle w:val="tekst"/>
        </w:rPr>
        <w:t>.</w:t>
      </w:r>
      <w:r>
        <w:rPr>
          <w:rStyle w:val="tekst"/>
        </w:rPr>
        <w:t xml:space="preserve"> </w:t>
      </w:r>
    </w:p>
    <w:p w:rsidR="00F23B54" w:rsidRPr="00F23B54" w:rsidRDefault="00711B25" w:rsidP="00C551BD">
      <w:pPr>
        <w:jc w:val="both"/>
        <w:rPr>
          <w:rStyle w:val="tekst"/>
          <w:color w:val="000000" w:themeColor="text1"/>
        </w:rPr>
      </w:pPr>
      <w:r>
        <w:rPr>
          <w:rStyle w:val="tekst"/>
        </w:rPr>
        <w:t>2) W razie wątpliwości związanych z przetwarzaniem danych osobowych, prosimy</w:t>
      </w:r>
      <w:r w:rsidR="009161F7">
        <w:rPr>
          <w:rStyle w:val="tekst"/>
        </w:rPr>
        <w:t xml:space="preserve"> </w:t>
      </w:r>
      <w:r>
        <w:rPr>
          <w:rStyle w:val="tekst"/>
        </w:rPr>
        <w:t xml:space="preserve"> o kontakt </w:t>
      </w:r>
      <w:r w:rsidR="00F23B54">
        <w:rPr>
          <w:rStyle w:val="tekst"/>
        </w:rPr>
        <w:t xml:space="preserve">                               </w:t>
      </w:r>
      <w:r w:rsidR="009161F7">
        <w:rPr>
          <w:rStyle w:val="tekst"/>
        </w:rPr>
        <w:t xml:space="preserve"> z Inspektorem Ochrony Danych </w:t>
      </w:r>
      <w:r>
        <w:rPr>
          <w:rStyle w:val="tekst"/>
        </w:rPr>
        <w:t xml:space="preserve">pod adresem: </w:t>
      </w:r>
      <w:hyperlink r:id="rId5" w:history="1">
        <w:r w:rsidR="00F23B54" w:rsidRPr="00F23B54">
          <w:rPr>
            <w:rStyle w:val="Hipercze"/>
            <w:color w:val="000000" w:themeColor="text1"/>
            <w:u w:val="none"/>
          </w:rPr>
          <w:t>iod@powiat.starachowice.pl</w:t>
        </w:r>
      </w:hyperlink>
      <w:r w:rsidR="009161F7" w:rsidRPr="00F23B54">
        <w:rPr>
          <w:rStyle w:val="tekst"/>
          <w:color w:val="000000" w:themeColor="text1"/>
        </w:rPr>
        <w:t>.</w:t>
      </w:r>
      <w:r w:rsidRPr="00F23B54">
        <w:rPr>
          <w:rStyle w:val="tekst"/>
          <w:color w:val="000000" w:themeColor="text1"/>
        </w:rPr>
        <w:t xml:space="preserve"> </w:t>
      </w:r>
    </w:p>
    <w:p w:rsidR="009161F7" w:rsidRDefault="00711B25" w:rsidP="00C551BD">
      <w:pPr>
        <w:jc w:val="both"/>
        <w:rPr>
          <w:rStyle w:val="tekst"/>
        </w:rPr>
      </w:pPr>
      <w:r>
        <w:rPr>
          <w:rStyle w:val="tekst"/>
        </w:rPr>
        <w:t xml:space="preserve">3) </w:t>
      </w:r>
      <w:r w:rsidR="009161F7">
        <w:rPr>
          <w:rStyle w:val="tekst"/>
        </w:rPr>
        <w:t xml:space="preserve">Dane </w:t>
      </w:r>
      <w:r>
        <w:rPr>
          <w:rStyle w:val="tekst"/>
        </w:rPr>
        <w:t xml:space="preserve">osobowe przetwarzane będą </w:t>
      </w:r>
      <w:r w:rsidR="009161F7">
        <w:rPr>
          <w:rStyle w:val="tekst"/>
        </w:rPr>
        <w:t xml:space="preserve">w celu wypełnienia obowiązku prawnego wynikającego z art. 36 ustawy z dnia 27 sierpnia 1997r. </w:t>
      </w:r>
      <w:r w:rsidR="005C695A">
        <w:rPr>
          <w:rStyle w:val="tekst"/>
        </w:rPr>
        <w:t>o</w:t>
      </w:r>
      <w:r w:rsidR="009161F7">
        <w:rPr>
          <w:rStyle w:val="tekst"/>
        </w:rPr>
        <w:t xml:space="preserve"> rehabilitacji zawodowej i społecznej oraz zatrudnianiu osób niepełnosprawnych.</w:t>
      </w:r>
    </w:p>
    <w:p w:rsidR="00711B25" w:rsidRDefault="00711B25" w:rsidP="00C551BD">
      <w:pPr>
        <w:jc w:val="both"/>
        <w:rPr>
          <w:rStyle w:val="tekst"/>
        </w:rPr>
      </w:pPr>
      <w:r>
        <w:rPr>
          <w:rStyle w:val="tekst"/>
        </w:rPr>
        <w:t xml:space="preserve">4) </w:t>
      </w:r>
      <w:r w:rsidR="009161F7">
        <w:rPr>
          <w:rStyle w:val="tekst"/>
        </w:rPr>
        <w:t>Dane</w:t>
      </w:r>
      <w:r>
        <w:rPr>
          <w:rStyle w:val="tekst"/>
        </w:rPr>
        <w:t xml:space="preserve"> osobowe będą przetwarzane na podstawie przepisów prawa, przez okres niezbędny do realizacji celu przetwarzania, lecz nie krócej niż okres wskazany w przepisach </w:t>
      </w:r>
      <w:r>
        <w:br/>
      </w:r>
      <w:r>
        <w:rPr>
          <w:rStyle w:val="tekst"/>
        </w:rPr>
        <w:t xml:space="preserve">o archiwizacji tj. Rozporządzeniu Prezesa Rady Ministrów z dnia 18 stycznia 2011r. </w:t>
      </w:r>
      <w:r>
        <w:br/>
      </w:r>
      <w:r>
        <w:rPr>
          <w:rStyle w:val="tekst"/>
        </w:rPr>
        <w:t xml:space="preserve">w sprawie instrukcji kancelaryjnej, jednolitych rzeczowych wykazów akt oraz instrukcji </w:t>
      </w:r>
      <w:r>
        <w:br/>
      </w:r>
      <w:r>
        <w:rPr>
          <w:rStyle w:val="tekst"/>
        </w:rPr>
        <w:t xml:space="preserve">w sprawie organizacji i zakresu działania archiwów zakładowych oraz innych przepisów prawa </w:t>
      </w:r>
      <w:bookmarkStart w:id="0" w:name="_GoBack"/>
      <w:bookmarkEnd w:id="0"/>
      <w:r>
        <w:rPr>
          <w:rStyle w:val="tekst"/>
        </w:rPr>
        <w:t>oraz wewnętrznych regulaminów obowiązujących w tym zakresie.</w:t>
      </w:r>
      <w:r>
        <w:br/>
      </w:r>
      <w:r>
        <w:br/>
      </w:r>
      <w:r>
        <w:rPr>
          <w:rStyle w:val="tekst"/>
        </w:rPr>
        <w:t>5) Przysługuje Pani/Panu prawo dostępu do treści swoich danych oraz prawo ich sprostowania, usunięcia, ograniczenia przetwarzania, prawo do przenoszenia danych, prawo wniesienia sprzeciwu. Ponadto jeżeli przetwarzanie odbywa się na podstawie zgody ma Pani/Pan prawo do cofnięcia zgody w dowolnym momencie bez wpływu na zgodność z prawem przetwarzania, którego dokonano na podstawie zgody przed jej cofnięciem</w:t>
      </w:r>
      <w:r w:rsidR="005679E8">
        <w:rPr>
          <w:rStyle w:val="tekst"/>
        </w:rPr>
        <w:t>.</w:t>
      </w:r>
    </w:p>
    <w:p w:rsidR="00711B25" w:rsidRPr="00711B25" w:rsidRDefault="00711B25" w:rsidP="00C551BD">
      <w:pPr>
        <w:suppressAutoHyphens/>
        <w:autoSpaceDN w:val="0"/>
        <w:jc w:val="both"/>
        <w:textAlignment w:val="baseline"/>
        <w:rPr>
          <w:rFonts w:ascii="Calibri" w:eastAsia="Calibri" w:hAnsi="Calibri" w:cs="Times New Roman"/>
        </w:rPr>
      </w:pPr>
      <w:r>
        <w:rPr>
          <w:rFonts w:ascii="Arial" w:eastAsia="Calibri" w:hAnsi="Arial" w:cs="Arial"/>
        </w:rPr>
        <w:t xml:space="preserve">6) </w:t>
      </w:r>
      <w:r w:rsidR="005679E8">
        <w:rPr>
          <w:rFonts w:ascii="Calibri" w:eastAsia="Calibri" w:hAnsi="Calibri" w:cs="Times New Roman"/>
        </w:rPr>
        <w:t>P</w:t>
      </w:r>
      <w:r w:rsidRPr="00711B25">
        <w:rPr>
          <w:rFonts w:ascii="Calibri" w:eastAsia="Calibri" w:hAnsi="Calibri" w:cs="Times New Roman"/>
        </w:rPr>
        <w:t xml:space="preserve">odanie </w:t>
      </w:r>
      <w:r w:rsidR="005679E8">
        <w:rPr>
          <w:rFonts w:ascii="Calibri" w:eastAsia="Calibri" w:hAnsi="Calibri" w:cs="Times New Roman"/>
        </w:rPr>
        <w:t xml:space="preserve">przez Panią/Pana </w:t>
      </w:r>
      <w:r w:rsidRPr="00711B25">
        <w:rPr>
          <w:rFonts w:ascii="Calibri" w:eastAsia="Calibri" w:hAnsi="Calibri" w:cs="Times New Roman"/>
        </w:rPr>
        <w:t>danych</w:t>
      </w:r>
      <w:r w:rsidR="005679E8">
        <w:rPr>
          <w:rFonts w:ascii="Calibri" w:eastAsia="Calibri" w:hAnsi="Calibri" w:cs="Times New Roman"/>
        </w:rPr>
        <w:t xml:space="preserve"> osobowych</w:t>
      </w:r>
      <w:r w:rsidRPr="00711B25">
        <w:rPr>
          <w:rFonts w:ascii="Calibri" w:eastAsia="Calibri" w:hAnsi="Calibri" w:cs="Times New Roman"/>
        </w:rPr>
        <w:t xml:space="preserve"> jest dobrowolne, ale niezb</w:t>
      </w:r>
      <w:r w:rsidRPr="00711B25">
        <w:rPr>
          <w:rFonts w:ascii="Calibri" w:eastAsia="Calibri" w:hAnsi="Calibri" w:cs="Calibri"/>
        </w:rPr>
        <w:t>ę</w:t>
      </w:r>
      <w:r w:rsidRPr="00711B25">
        <w:rPr>
          <w:rFonts w:ascii="Calibri" w:eastAsia="Calibri" w:hAnsi="Calibri" w:cs="Times New Roman"/>
        </w:rPr>
        <w:t xml:space="preserve">dne w celu rozpatrzenia </w:t>
      </w:r>
      <w:r w:rsidR="00886775">
        <w:rPr>
          <w:rFonts w:ascii="Calibri" w:eastAsia="Calibri" w:hAnsi="Calibri" w:cs="Times New Roman"/>
        </w:rPr>
        <w:t>oferty</w:t>
      </w:r>
      <w:r w:rsidRPr="00711B25">
        <w:rPr>
          <w:rFonts w:ascii="Calibri" w:eastAsia="Calibri" w:hAnsi="Calibri" w:cs="Times New Roman"/>
        </w:rPr>
        <w:t xml:space="preserve">, udzielenia </w:t>
      </w:r>
      <w:r w:rsidRPr="00711B25">
        <w:rPr>
          <w:rFonts w:ascii="Calibri" w:eastAsia="Calibri" w:hAnsi="Calibri" w:cs="Calibri"/>
        </w:rPr>
        <w:t>ś</w:t>
      </w:r>
      <w:r w:rsidRPr="00711B25">
        <w:rPr>
          <w:rFonts w:ascii="Calibri" w:eastAsia="Calibri" w:hAnsi="Calibri" w:cs="Times New Roman"/>
        </w:rPr>
        <w:t>rodk</w:t>
      </w:r>
      <w:r w:rsidRPr="00711B25">
        <w:rPr>
          <w:rFonts w:ascii="Calibri" w:eastAsia="Calibri" w:hAnsi="Calibri" w:cs="Calibri"/>
        </w:rPr>
        <w:t>ó</w:t>
      </w:r>
      <w:r w:rsidRPr="00711B25">
        <w:rPr>
          <w:rFonts w:ascii="Calibri" w:eastAsia="Calibri" w:hAnsi="Calibri" w:cs="Times New Roman"/>
        </w:rPr>
        <w:t>w na podstawie umowy, wyp</w:t>
      </w:r>
      <w:r w:rsidRPr="00711B25">
        <w:rPr>
          <w:rFonts w:ascii="Calibri" w:eastAsia="Calibri" w:hAnsi="Calibri" w:cs="Calibri"/>
        </w:rPr>
        <w:t>ł</w:t>
      </w:r>
      <w:r w:rsidRPr="00711B25">
        <w:rPr>
          <w:rFonts w:ascii="Calibri" w:eastAsia="Calibri" w:hAnsi="Calibri" w:cs="Times New Roman"/>
        </w:rPr>
        <w:t xml:space="preserve">acenia </w:t>
      </w:r>
      <w:r w:rsidRPr="00711B25">
        <w:rPr>
          <w:rFonts w:ascii="Calibri" w:eastAsia="Calibri" w:hAnsi="Calibri" w:cs="Calibri"/>
        </w:rPr>
        <w:t>ś</w:t>
      </w:r>
      <w:r w:rsidRPr="00711B25">
        <w:rPr>
          <w:rFonts w:ascii="Calibri" w:eastAsia="Calibri" w:hAnsi="Calibri" w:cs="Times New Roman"/>
        </w:rPr>
        <w:t>rodk</w:t>
      </w:r>
      <w:r w:rsidRPr="00711B25">
        <w:rPr>
          <w:rFonts w:ascii="Calibri" w:eastAsia="Calibri" w:hAnsi="Calibri" w:cs="Calibri"/>
        </w:rPr>
        <w:t>ó</w:t>
      </w:r>
      <w:r w:rsidRPr="00711B25">
        <w:rPr>
          <w:rFonts w:ascii="Calibri" w:eastAsia="Calibri" w:hAnsi="Calibri" w:cs="Times New Roman"/>
        </w:rPr>
        <w:t>w, ich rozliczenia, kontrolowania prawid</w:t>
      </w:r>
      <w:r w:rsidRPr="00711B25">
        <w:rPr>
          <w:rFonts w:ascii="Calibri" w:eastAsia="Calibri" w:hAnsi="Calibri" w:cs="Calibri"/>
        </w:rPr>
        <w:t>ł</w:t>
      </w:r>
      <w:r w:rsidRPr="00711B25">
        <w:rPr>
          <w:rFonts w:ascii="Calibri" w:eastAsia="Calibri" w:hAnsi="Calibri" w:cs="Times New Roman"/>
        </w:rPr>
        <w:t>owo</w:t>
      </w:r>
      <w:r w:rsidRPr="00711B25">
        <w:rPr>
          <w:rFonts w:ascii="Calibri" w:eastAsia="Calibri" w:hAnsi="Calibri" w:cs="Calibri"/>
        </w:rPr>
        <w:t>ś</w:t>
      </w:r>
      <w:r w:rsidRPr="00711B25">
        <w:rPr>
          <w:rFonts w:ascii="Calibri" w:eastAsia="Calibri" w:hAnsi="Calibri" w:cs="Times New Roman"/>
        </w:rPr>
        <w:t xml:space="preserve">ci realizacji umowy oraz zabezpieczenia zwrotu </w:t>
      </w:r>
      <w:r w:rsidRPr="00711B25">
        <w:rPr>
          <w:rFonts w:ascii="Calibri" w:eastAsia="Calibri" w:hAnsi="Calibri" w:cs="Calibri"/>
        </w:rPr>
        <w:t>ś</w:t>
      </w:r>
      <w:r w:rsidRPr="00711B25">
        <w:rPr>
          <w:rFonts w:ascii="Calibri" w:eastAsia="Calibri" w:hAnsi="Calibri" w:cs="Times New Roman"/>
        </w:rPr>
        <w:t>rodk</w:t>
      </w:r>
      <w:r w:rsidRPr="00711B25">
        <w:rPr>
          <w:rFonts w:ascii="Calibri" w:eastAsia="Calibri" w:hAnsi="Calibri" w:cs="Calibri"/>
        </w:rPr>
        <w:t>ó</w:t>
      </w:r>
      <w:r w:rsidRPr="00711B25">
        <w:rPr>
          <w:rFonts w:ascii="Calibri" w:eastAsia="Calibri" w:hAnsi="Calibri" w:cs="Times New Roman"/>
        </w:rPr>
        <w:t>w, a tak</w:t>
      </w:r>
      <w:r w:rsidRPr="00711B25">
        <w:rPr>
          <w:rFonts w:ascii="Calibri" w:eastAsia="Calibri" w:hAnsi="Calibri" w:cs="Calibri"/>
        </w:rPr>
        <w:t>ż</w:t>
      </w:r>
      <w:r w:rsidRPr="00711B25">
        <w:rPr>
          <w:rFonts w:ascii="Calibri" w:eastAsia="Calibri" w:hAnsi="Calibri" w:cs="Times New Roman"/>
        </w:rPr>
        <w:t>e kontroli zgodności tych czynności z przepisami prawa</w:t>
      </w:r>
      <w:r w:rsidR="005679E8">
        <w:rPr>
          <w:rFonts w:ascii="Calibri" w:eastAsia="Calibri" w:hAnsi="Calibri" w:cs="Times New Roman"/>
        </w:rPr>
        <w:t>.</w:t>
      </w:r>
    </w:p>
    <w:p w:rsidR="00711B25" w:rsidRPr="00711B25" w:rsidRDefault="00711B25" w:rsidP="00C551BD">
      <w:pPr>
        <w:suppressAutoHyphens/>
        <w:autoSpaceDN w:val="0"/>
        <w:jc w:val="both"/>
        <w:textAlignment w:val="baseline"/>
        <w:rPr>
          <w:rFonts w:ascii="Calibri" w:eastAsia="Calibri" w:hAnsi="Calibri" w:cs="Times New Roman"/>
        </w:rPr>
      </w:pPr>
      <w:r>
        <w:rPr>
          <w:rFonts w:ascii="Arial" w:eastAsia="Calibri" w:hAnsi="Arial" w:cs="Arial"/>
        </w:rPr>
        <w:t>7)</w:t>
      </w:r>
      <w:r w:rsidR="005403C1">
        <w:rPr>
          <w:rFonts w:ascii="Arial" w:eastAsia="Calibri" w:hAnsi="Arial" w:cs="Arial"/>
        </w:rPr>
        <w:t xml:space="preserve"> </w:t>
      </w:r>
      <w:r w:rsidR="005679E8">
        <w:rPr>
          <w:rFonts w:ascii="Calibri" w:eastAsia="Calibri" w:hAnsi="Calibri" w:cs="Times New Roman"/>
        </w:rPr>
        <w:t>P</w:t>
      </w:r>
      <w:r w:rsidRPr="00711B25">
        <w:rPr>
          <w:rFonts w:ascii="Calibri" w:eastAsia="Calibri" w:hAnsi="Calibri" w:cs="Times New Roman"/>
        </w:rPr>
        <w:t>odane</w:t>
      </w:r>
      <w:r w:rsidR="005679E8">
        <w:rPr>
          <w:rFonts w:ascii="Calibri" w:eastAsia="Calibri" w:hAnsi="Calibri" w:cs="Times New Roman"/>
        </w:rPr>
        <w:t xml:space="preserve"> przez Panią/Pana</w:t>
      </w:r>
      <w:r w:rsidRPr="00711B25">
        <w:rPr>
          <w:rFonts w:ascii="Calibri" w:eastAsia="Calibri" w:hAnsi="Calibri" w:cs="Times New Roman"/>
        </w:rPr>
        <w:t xml:space="preserve"> dane</w:t>
      </w:r>
      <w:r w:rsidR="005679E8">
        <w:rPr>
          <w:rFonts w:ascii="Calibri" w:eastAsia="Calibri" w:hAnsi="Calibri" w:cs="Times New Roman"/>
        </w:rPr>
        <w:t xml:space="preserve"> osobowe</w:t>
      </w:r>
      <w:r w:rsidRPr="00711B25">
        <w:rPr>
          <w:rFonts w:ascii="Calibri" w:eastAsia="Calibri" w:hAnsi="Calibri" w:cs="Times New Roman"/>
        </w:rPr>
        <w:t xml:space="preserve"> b</w:t>
      </w:r>
      <w:r w:rsidRPr="00711B25">
        <w:rPr>
          <w:rFonts w:ascii="Calibri" w:eastAsia="Calibri" w:hAnsi="Calibri" w:cs="Calibri"/>
        </w:rPr>
        <w:t>ę</w:t>
      </w:r>
      <w:r w:rsidRPr="00711B25">
        <w:rPr>
          <w:rFonts w:ascii="Calibri" w:eastAsia="Calibri" w:hAnsi="Calibri" w:cs="Times New Roman"/>
        </w:rPr>
        <w:t>d</w:t>
      </w:r>
      <w:r w:rsidRPr="00711B25">
        <w:rPr>
          <w:rFonts w:ascii="Calibri" w:eastAsia="Calibri" w:hAnsi="Calibri" w:cs="Calibri"/>
        </w:rPr>
        <w:t>ą</w:t>
      </w:r>
      <w:r w:rsidRPr="00711B25">
        <w:rPr>
          <w:rFonts w:ascii="Calibri" w:eastAsia="Calibri" w:hAnsi="Calibri" w:cs="Times New Roman"/>
        </w:rPr>
        <w:t xml:space="preserve"> przetwarzane w celu realizacji zadania okre</w:t>
      </w:r>
      <w:r w:rsidRPr="00711B25">
        <w:rPr>
          <w:rFonts w:ascii="Calibri" w:eastAsia="Calibri" w:hAnsi="Calibri" w:cs="Calibri"/>
        </w:rPr>
        <w:t>ś</w:t>
      </w:r>
      <w:r w:rsidRPr="00711B25">
        <w:rPr>
          <w:rFonts w:ascii="Calibri" w:eastAsia="Calibri" w:hAnsi="Calibri" w:cs="Times New Roman"/>
        </w:rPr>
        <w:t xml:space="preserve">lonego w art. </w:t>
      </w:r>
      <w:r w:rsidR="00886775">
        <w:rPr>
          <w:rFonts w:ascii="Calibri" w:eastAsia="Calibri" w:hAnsi="Calibri" w:cs="Times New Roman"/>
        </w:rPr>
        <w:t>36</w:t>
      </w:r>
      <w:r w:rsidRPr="00711B25">
        <w:rPr>
          <w:rFonts w:ascii="Calibri" w:eastAsia="Calibri" w:hAnsi="Calibri" w:cs="Times New Roman"/>
        </w:rPr>
        <w:t xml:space="preserve"> </w:t>
      </w:r>
      <w:r w:rsidR="00886775">
        <w:rPr>
          <w:rFonts w:ascii="Calibri" w:eastAsia="Calibri" w:hAnsi="Calibri" w:cs="Times New Roman"/>
        </w:rPr>
        <w:t>u</w:t>
      </w:r>
      <w:r w:rsidRPr="00711B25">
        <w:rPr>
          <w:rFonts w:ascii="Calibri" w:eastAsia="Calibri" w:hAnsi="Calibri" w:cs="Times New Roman"/>
        </w:rPr>
        <w:t>stawy</w:t>
      </w:r>
      <w:r w:rsidR="00886775">
        <w:rPr>
          <w:rFonts w:ascii="Calibri" w:eastAsia="Calibri" w:hAnsi="Calibri" w:cs="Times New Roman"/>
        </w:rPr>
        <w:t xml:space="preserve"> z dnia 27 sierpnia 1997r.</w:t>
      </w:r>
      <w:r w:rsidRPr="00711B25">
        <w:rPr>
          <w:rFonts w:ascii="Calibri" w:eastAsia="Calibri" w:hAnsi="Calibri" w:cs="Times New Roman"/>
        </w:rPr>
        <w:t xml:space="preserve"> </w:t>
      </w:r>
      <w:r w:rsidR="005679E8">
        <w:rPr>
          <w:rFonts w:ascii="Calibri" w:eastAsia="Calibri" w:hAnsi="Calibri" w:cs="Times New Roman"/>
        </w:rPr>
        <w:t xml:space="preserve">o rehabilitacji zawodowej i społecznej oraz zatrudnianiu osób niepełnosprawnych </w:t>
      </w:r>
      <w:r w:rsidRPr="00711B25">
        <w:rPr>
          <w:rFonts w:ascii="Calibri" w:eastAsia="Calibri" w:hAnsi="Calibri" w:cs="Times New Roman"/>
        </w:rPr>
        <w:t xml:space="preserve">oraz </w:t>
      </w:r>
      <w:r w:rsidR="00886775">
        <w:rPr>
          <w:rFonts w:ascii="Calibri" w:eastAsia="Calibri" w:hAnsi="Calibri" w:cs="Times New Roman"/>
        </w:rPr>
        <w:t xml:space="preserve">ustawy z dnia 24 kwietnia 2003r. o działalności pożytku publicznego      i o wolontariacie </w:t>
      </w:r>
      <w:r w:rsidR="005679E8">
        <w:rPr>
          <w:rFonts w:ascii="Calibri" w:eastAsia="Calibri" w:hAnsi="Calibri" w:cs="Times New Roman"/>
        </w:rPr>
        <w:t xml:space="preserve"> zgodnie  </w:t>
      </w:r>
      <w:r w:rsidRPr="00711B25">
        <w:rPr>
          <w:rFonts w:ascii="Calibri" w:eastAsia="Calibri" w:hAnsi="Calibri" w:cs="Times New Roman"/>
        </w:rPr>
        <w:t xml:space="preserve">z </w:t>
      </w:r>
      <w:r w:rsidR="005679E8">
        <w:rPr>
          <w:rFonts w:ascii="Calibri" w:eastAsia="Calibri" w:hAnsi="Calibri" w:cs="Times New Roman"/>
        </w:rPr>
        <w:t>RODO.</w:t>
      </w:r>
    </w:p>
    <w:p w:rsidR="002D1FE9" w:rsidRDefault="00E961AD" w:rsidP="00C551BD">
      <w:pPr>
        <w:jc w:val="both"/>
        <w:rPr>
          <w:rStyle w:val="tekst"/>
        </w:rPr>
      </w:pPr>
      <w:r>
        <w:rPr>
          <w:rStyle w:val="tekst"/>
        </w:rPr>
        <w:t>8</w:t>
      </w:r>
      <w:r w:rsidR="00711B25">
        <w:rPr>
          <w:rStyle w:val="tekst"/>
        </w:rPr>
        <w:t>) Przysługuje Pani/Panu prawo wniesienia skargi do Prezesa Urzędu Ochrony Danych Osobowych, gdy uzna Pani/Pan, iż przetwarzanie danych osobowych Pani/Pana dotyczących narusza przepisy RODO</w:t>
      </w:r>
      <w:r w:rsidR="005679E8">
        <w:rPr>
          <w:rStyle w:val="tekst"/>
        </w:rPr>
        <w:t>.</w:t>
      </w:r>
      <w:r w:rsidR="00711B25">
        <w:br/>
      </w:r>
      <w:r w:rsidR="00711B25">
        <w:br/>
      </w:r>
      <w:r>
        <w:rPr>
          <w:rStyle w:val="tekst"/>
        </w:rPr>
        <w:t>9</w:t>
      </w:r>
      <w:r w:rsidR="00711B25">
        <w:rPr>
          <w:rStyle w:val="tekst"/>
        </w:rPr>
        <w:t xml:space="preserve">) Podanie przez Panią/Pana danych </w:t>
      </w:r>
      <w:r w:rsidR="005679E8">
        <w:rPr>
          <w:rStyle w:val="tekst"/>
        </w:rPr>
        <w:t xml:space="preserve">osobowych </w:t>
      </w:r>
      <w:r w:rsidR="00711B25">
        <w:rPr>
          <w:rStyle w:val="tekst"/>
        </w:rPr>
        <w:t>w zakresie wymaganym obowiązującymi przepisami prawa jest obowiązkowe. W pozostałych przypadkach podawanie danych osobowych ma charakter dobrowolny.</w:t>
      </w:r>
      <w:r w:rsidR="00711B25">
        <w:br/>
      </w:r>
      <w:r w:rsidR="00711B25">
        <w:br/>
      </w:r>
      <w:r w:rsidR="00711B25">
        <w:rPr>
          <w:rStyle w:val="tekst"/>
        </w:rPr>
        <w:lastRenderedPageBreak/>
        <w:t>1</w:t>
      </w:r>
      <w:r>
        <w:rPr>
          <w:rStyle w:val="tekst"/>
        </w:rPr>
        <w:t>0</w:t>
      </w:r>
      <w:r w:rsidR="00711B25">
        <w:rPr>
          <w:rStyle w:val="tekst"/>
        </w:rPr>
        <w:t>) Pani/Pana dane</w:t>
      </w:r>
      <w:r w:rsidR="005679E8">
        <w:rPr>
          <w:rStyle w:val="tekst"/>
        </w:rPr>
        <w:t xml:space="preserve"> osobowe</w:t>
      </w:r>
      <w:r w:rsidR="00711B25">
        <w:rPr>
          <w:rStyle w:val="tekst"/>
        </w:rPr>
        <w:t xml:space="preserve"> mogą być przetwarzane w sposób zautomatyzowany i nie będą profilowane.</w:t>
      </w:r>
    </w:p>
    <w:p w:rsidR="005403C1" w:rsidRDefault="005403C1">
      <w:pPr>
        <w:rPr>
          <w:rStyle w:val="tekst"/>
        </w:rPr>
      </w:pPr>
    </w:p>
    <w:p w:rsidR="00FF599F" w:rsidRDefault="00FF599F" w:rsidP="00FF599F">
      <w:pPr>
        <w:spacing w:after="0" w:line="240" w:lineRule="auto"/>
        <w:rPr>
          <w:rFonts w:ascii="Times New Roman" w:eastAsia="Times New Roman" w:hAnsi="Times New Roman" w:cs="Times New Roman"/>
          <w:bCs/>
          <w:sz w:val="24"/>
          <w:szCs w:val="24"/>
          <w:lang w:eastAsia="pl-PL"/>
        </w:rPr>
      </w:pPr>
      <w:r w:rsidRPr="00FF599F">
        <w:rPr>
          <w:rFonts w:ascii="Times New Roman" w:eastAsia="Times New Roman" w:hAnsi="Times New Roman" w:cs="Times New Roman"/>
          <w:bCs/>
          <w:sz w:val="24"/>
          <w:szCs w:val="24"/>
          <w:lang w:eastAsia="pl-PL"/>
        </w:rPr>
        <w:t>…………………………………</w:t>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r w:rsidRPr="00FF599F">
        <w:rPr>
          <w:rFonts w:ascii="Times New Roman" w:eastAsia="Times New Roman" w:hAnsi="Times New Roman" w:cs="Times New Roman"/>
          <w:bCs/>
          <w:sz w:val="24"/>
          <w:szCs w:val="24"/>
          <w:lang w:eastAsia="pl-PL"/>
        </w:rPr>
        <w:tab/>
      </w:r>
    </w:p>
    <w:p w:rsidR="00FF599F" w:rsidRDefault="00FF599F" w:rsidP="00FF599F">
      <w:pPr>
        <w:spacing w:after="0" w:line="240" w:lineRule="auto"/>
        <w:rPr>
          <w:rFonts w:ascii="Times New Roman" w:eastAsia="Times New Roman" w:hAnsi="Times New Roman" w:cs="Times New Roman"/>
          <w:bCs/>
          <w:sz w:val="24"/>
          <w:szCs w:val="24"/>
          <w:lang w:eastAsia="pl-PL"/>
        </w:rPr>
      </w:pPr>
      <w:r w:rsidRPr="00FF599F">
        <w:rPr>
          <w:rFonts w:ascii="Times New Roman" w:eastAsia="Times New Roman" w:hAnsi="Times New Roman" w:cs="Times New Roman"/>
          <w:i/>
          <w:sz w:val="24"/>
          <w:szCs w:val="24"/>
          <w:lang w:eastAsia="pl-PL"/>
        </w:rPr>
        <w:t>Miejscowość i  data</w:t>
      </w:r>
    </w:p>
    <w:p w:rsidR="00FF599F" w:rsidRDefault="00FF599F" w:rsidP="00FF599F">
      <w:pPr>
        <w:spacing w:after="0" w:line="240" w:lineRule="auto"/>
        <w:rPr>
          <w:rFonts w:ascii="Times New Roman" w:eastAsia="Times New Roman" w:hAnsi="Times New Roman" w:cs="Times New Roman"/>
          <w:bCs/>
          <w:sz w:val="24"/>
          <w:szCs w:val="24"/>
          <w:lang w:eastAsia="pl-PL"/>
        </w:rPr>
      </w:pPr>
    </w:p>
    <w:p w:rsidR="00FF599F" w:rsidRPr="00FF599F" w:rsidRDefault="00FF599F" w:rsidP="00FF599F">
      <w:pPr>
        <w:spacing w:after="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Pr="00FF599F">
        <w:rPr>
          <w:rFonts w:ascii="Times New Roman" w:eastAsia="Times New Roman" w:hAnsi="Times New Roman" w:cs="Times New Roman"/>
          <w:bCs/>
          <w:sz w:val="24"/>
          <w:szCs w:val="24"/>
          <w:lang w:eastAsia="pl-PL"/>
        </w:rPr>
        <w:t>……………………………………………….</w:t>
      </w:r>
    </w:p>
    <w:p w:rsidR="00FF599F" w:rsidRPr="00FF599F" w:rsidRDefault="00FF599F" w:rsidP="00FF599F">
      <w:pPr>
        <w:spacing w:after="0" w:line="240" w:lineRule="auto"/>
        <w:rPr>
          <w:rFonts w:ascii="Times New Roman" w:eastAsia="Times New Roman" w:hAnsi="Times New Roman" w:cs="Times New Roman"/>
          <w:i/>
          <w:sz w:val="20"/>
          <w:szCs w:val="20"/>
          <w:lang w:eastAsia="pl-PL"/>
        </w:rPr>
      </w:pPr>
      <w:r w:rsidRPr="00FF599F">
        <w:rPr>
          <w:rFonts w:ascii="Times New Roman" w:eastAsia="Times New Roman" w:hAnsi="Times New Roman" w:cs="Times New Roman"/>
          <w:i/>
          <w:sz w:val="24"/>
          <w:szCs w:val="24"/>
          <w:lang w:eastAsia="pl-PL"/>
        </w:rPr>
        <w:tab/>
      </w:r>
      <w:r w:rsidRPr="00FF599F">
        <w:rPr>
          <w:rFonts w:ascii="Times New Roman" w:eastAsia="Times New Roman" w:hAnsi="Times New Roman" w:cs="Times New Roman"/>
          <w:i/>
          <w:sz w:val="24"/>
          <w:szCs w:val="24"/>
          <w:lang w:eastAsia="pl-PL"/>
        </w:rPr>
        <w:tab/>
      </w:r>
      <w:r w:rsidRPr="00FF599F">
        <w:rPr>
          <w:rFonts w:ascii="Times New Roman" w:eastAsia="Times New Roman" w:hAnsi="Times New Roman" w:cs="Times New Roman"/>
          <w:i/>
          <w:sz w:val="24"/>
          <w:szCs w:val="24"/>
          <w:lang w:eastAsia="pl-PL"/>
        </w:rPr>
        <w:tab/>
      </w:r>
      <w:r w:rsidRPr="00FF599F">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 xml:space="preserve">    </w:t>
      </w:r>
      <w:r w:rsidRPr="00FF599F">
        <w:rPr>
          <w:rFonts w:ascii="Times New Roman" w:eastAsia="Times New Roman" w:hAnsi="Times New Roman" w:cs="Times New Roman"/>
          <w:i/>
          <w:sz w:val="24"/>
          <w:szCs w:val="24"/>
          <w:lang w:eastAsia="pl-PL"/>
        </w:rPr>
        <w:tab/>
      </w:r>
      <w:r>
        <w:rPr>
          <w:rFonts w:ascii="Times New Roman" w:eastAsia="Times New Roman" w:hAnsi="Times New Roman" w:cs="Times New Roman"/>
          <w:i/>
          <w:sz w:val="24"/>
          <w:szCs w:val="24"/>
          <w:lang w:eastAsia="pl-PL"/>
        </w:rPr>
        <w:t xml:space="preserve">       p</w:t>
      </w:r>
      <w:r w:rsidRPr="00FF599F">
        <w:rPr>
          <w:rFonts w:ascii="Times New Roman" w:eastAsia="Times New Roman" w:hAnsi="Times New Roman" w:cs="Times New Roman"/>
          <w:i/>
          <w:sz w:val="20"/>
          <w:szCs w:val="20"/>
          <w:lang w:eastAsia="pl-PL"/>
        </w:rPr>
        <w:t xml:space="preserve">odpis i pieczęć osoby uprawnionej do reprezentacji   </w:t>
      </w:r>
      <w:r w:rsidRPr="00FF599F">
        <w:rPr>
          <w:rFonts w:ascii="Times New Roman" w:eastAsia="Times New Roman" w:hAnsi="Times New Roman" w:cs="Times New Roman"/>
          <w:i/>
          <w:sz w:val="20"/>
          <w:szCs w:val="20"/>
          <w:lang w:eastAsia="pl-PL"/>
        </w:rPr>
        <w:tab/>
      </w:r>
      <w:r w:rsidRPr="00FF599F">
        <w:rPr>
          <w:rFonts w:ascii="Times New Roman" w:eastAsia="Times New Roman" w:hAnsi="Times New Roman" w:cs="Times New Roman"/>
          <w:i/>
          <w:sz w:val="20"/>
          <w:szCs w:val="20"/>
          <w:lang w:eastAsia="pl-PL"/>
        </w:rPr>
        <w:tab/>
      </w:r>
      <w:r w:rsidRPr="00FF599F">
        <w:rPr>
          <w:rFonts w:ascii="Times New Roman" w:eastAsia="Times New Roman" w:hAnsi="Times New Roman" w:cs="Times New Roman"/>
          <w:i/>
          <w:sz w:val="20"/>
          <w:szCs w:val="20"/>
          <w:lang w:eastAsia="pl-PL"/>
        </w:rPr>
        <w:tab/>
      </w:r>
      <w:r w:rsidRPr="00FF599F">
        <w:rPr>
          <w:rFonts w:ascii="Times New Roman" w:eastAsia="Times New Roman" w:hAnsi="Times New Roman" w:cs="Times New Roman"/>
          <w:i/>
          <w:sz w:val="20"/>
          <w:szCs w:val="20"/>
          <w:lang w:eastAsia="pl-PL"/>
        </w:rPr>
        <w:tab/>
      </w:r>
      <w:r w:rsidRPr="00FF599F">
        <w:rPr>
          <w:rFonts w:ascii="Times New Roman" w:eastAsia="Times New Roman" w:hAnsi="Times New Roman" w:cs="Times New Roman"/>
          <w:i/>
          <w:sz w:val="20"/>
          <w:szCs w:val="20"/>
          <w:lang w:eastAsia="pl-PL"/>
        </w:rPr>
        <w:tab/>
      </w:r>
      <w:r w:rsidRPr="00FF599F">
        <w:rPr>
          <w:rFonts w:ascii="Times New Roman" w:eastAsia="Times New Roman" w:hAnsi="Times New Roman" w:cs="Times New Roman"/>
          <w:i/>
          <w:sz w:val="20"/>
          <w:szCs w:val="20"/>
          <w:lang w:eastAsia="pl-PL"/>
        </w:rPr>
        <w:tab/>
        <w:t xml:space="preserve">       i składania oświadczeń, zgodnie z dokumentem rejestrowym</w:t>
      </w:r>
    </w:p>
    <w:p w:rsidR="00FF599F" w:rsidRPr="00FF599F" w:rsidRDefault="00FF599F" w:rsidP="00FF599F">
      <w:pPr>
        <w:spacing w:after="0" w:line="240" w:lineRule="auto"/>
        <w:rPr>
          <w:rFonts w:ascii="Times New Roman" w:eastAsia="Times New Roman" w:hAnsi="Times New Roman" w:cs="Times New Roman"/>
          <w:sz w:val="24"/>
          <w:szCs w:val="24"/>
          <w:lang w:eastAsia="pl-PL"/>
        </w:rPr>
      </w:pPr>
    </w:p>
    <w:p w:rsidR="005403C1" w:rsidRDefault="005403C1"/>
    <w:sectPr w:rsidR="00540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25"/>
    <w:rsid w:val="002D1FE9"/>
    <w:rsid w:val="00414288"/>
    <w:rsid w:val="004E49E7"/>
    <w:rsid w:val="005403C1"/>
    <w:rsid w:val="005679E8"/>
    <w:rsid w:val="005C695A"/>
    <w:rsid w:val="00711B25"/>
    <w:rsid w:val="00886775"/>
    <w:rsid w:val="009161F7"/>
    <w:rsid w:val="00C551BD"/>
    <w:rsid w:val="00DB05B9"/>
    <w:rsid w:val="00E961AD"/>
    <w:rsid w:val="00F23B54"/>
    <w:rsid w:val="00F8790A"/>
    <w:rsid w:val="00FF5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tytul">
    <w:name w:val="podtytul"/>
    <w:basedOn w:val="Domylnaczcionkaakapitu"/>
    <w:rsid w:val="00711B25"/>
  </w:style>
  <w:style w:type="character" w:customStyle="1" w:styleId="tekst">
    <w:name w:val="tekst"/>
    <w:basedOn w:val="Domylnaczcionkaakapitu"/>
    <w:rsid w:val="00711B25"/>
  </w:style>
  <w:style w:type="paragraph" w:styleId="Akapitzlist">
    <w:name w:val="List Paragraph"/>
    <w:basedOn w:val="Normalny"/>
    <w:uiPriority w:val="34"/>
    <w:qFormat/>
    <w:rsid w:val="00F23B54"/>
    <w:pPr>
      <w:ind w:left="720"/>
      <w:contextualSpacing/>
    </w:pPr>
  </w:style>
  <w:style w:type="character" w:styleId="Hipercze">
    <w:name w:val="Hyperlink"/>
    <w:basedOn w:val="Domylnaczcionkaakapitu"/>
    <w:uiPriority w:val="99"/>
    <w:unhideWhenUsed/>
    <w:rsid w:val="00F23B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tytul">
    <w:name w:val="podtytul"/>
    <w:basedOn w:val="Domylnaczcionkaakapitu"/>
    <w:rsid w:val="00711B25"/>
  </w:style>
  <w:style w:type="character" w:customStyle="1" w:styleId="tekst">
    <w:name w:val="tekst"/>
    <w:basedOn w:val="Domylnaczcionkaakapitu"/>
    <w:rsid w:val="00711B25"/>
  </w:style>
  <w:style w:type="paragraph" w:styleId="Akapitzlist">
    <w:name w:val="List Paragraph"/>
    <w:basedOn w:val="Normalny"/>
    <w:uiPriority w:val="34"/>
    <w:qFormat/>
    <w:rsid w:val="00F23B54"/>
    <w:pPr>
      <w:ind w:left="720"/>
      <w:contextualSpacing/>
    </w:pPr>
  </w:style>
  <w:style w:type="character" w:styleId="Hipercze">
    <w:name w:val="Hyperlink"/>
    <w:basedOn w:val="Domylnaczcionkaakapitu"/>
    <w:uiPriority w:val="99"/>
    <w:unhideWhenUsed/>
    <w:rsid w:val="00F23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powiat.starach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482</Words>
  <Characters>2892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w Starachowicach</dc:creator>
  <cp:lastModifiedBy>SP w Starachowicach</cp:lastModifiedBy>
  <cp:revision>8</cp:revision>
  <cp:lastPrinted>2019-04-05T08:17:00Z</cp:lastPrinted>
  <dcterms:created xsi:type="dcterms:W3CDTF">2019-06-12T12:33:00Z</dcterms:created>
  <dcterms:modified xsi:type="dcterms:W3CDTF">2020-07-31T06:32:00Z</dcterms:modified>
</cp:coreProperties>
</file>